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Låneavtale / gjeldsbrev</w:t>
      </w:r>
    </w:p>
    <w:p>
      <w:pPr>
        <w:spacing w:after="160"/>
      </w:pPr>
      <w:r>
        <w:rPr>
          <w:i/>
          <w:iCs/>
          <w:color w:val="64748B"/>
          <w:sz w:val="20"/>
          <w:szCs w:val="20"/>
        </w:rPr>
        <w:t xml:space="preserve">Avtale om lån mellom private parter</w:t>
      </w:r>
    </w:p>
    <w:p>
      <w:pPr>
        <w:pStyle w:val="Heading2"/>
        <w:spacing w:after="80" w:before="240"/>
      </w:pPr>
      <w:r>
        <w:rPr>
          <w:b/>
          <w:bCs/>
          <w:color w:val="0F172A"/>
          <w:sz w:val="25"/>
          <w:szCs w:val="25"/>
        </w:rPr>
        <w:t xml:space="preserve">1. Partene</w:t>
      </w:r>
    </w:p>
    <w:p>
      <w:pPr>
        <w:spacing w:after="80"/>
      </w:pPr>
      <w:r>
        <w:rPr>
          <w:color w:val="334155"/>
          <w:sz w:val="21"/>
          <w:szCs w:val="21"/>
        </w:rPr>
        <w:t xml:space="preserve">Långiver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Fødselsdato</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Kontonummer</w:t>
      </w:r>
    </w:p>
    <w:p>
      <w:pPr>
        <w:pBdr>
          <w:bottom w:val="single" w:color="CBD5E1" w:sz="6" w:space="4"/>
        </w:pBdr>
        <w:spacing w:after="140" w:before="40"/>
      </w:pPr>
      <w:r>
        <w:t xml:space="preserve"> </w:t>
      </w:r>
    </w:p>
    <w:p>
      <w:pPr>
        <w:spacing w:after="80"/>
      </w:pPr>
      <w:r>
        <w:rPr>
          <w:color w:val="334155"/>
          <w:sz w:val="21"/>
          <w:szCs w:val="21"/>
        </w:rPr>
        <w:t xml:space="preserve">Låntaker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Fødselsdato</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Lånebeløp</w:t>
      </w:r>
    </w:p>
    <w:p>
      <w:pPr>
        <w:spacing w:after="0" w:before="120"/>
      </w:pPr>
      <w:r>
        <w:rPr>
          <w:color w:val="64748B"/>
          <w:sz w:val="19"/>
          <w:szCs w:val="19"/>
        </w:rPr>
        <w:t xml:space="preserve">Lånebeløp (kr)</w:t>
      </w:r>
    </w:p>
    <w:p>
      <w:pPr>
        <w:pBdr>
          <w:bottom w:val="single" w:color="CBD5E1" w:sz="6" w:space="4"/>
        </w:pBdr>
        <w:spacing w:after="140" w:before="40"/>
      </w:pPr>
      <w:r>
        <w:t xml:space="preserve"> </w:t>
      </w:r>
    </w:p>
    <w:p>
      <w:pPr>
        <w:spacing w:after="0" w:before="120"/>
      </w:pPr>
      <w:r>
        <w:rPr>
          <w:color w:val="64748B"/>
          <w:sz w:val="19"/>
          <w:szCs w:val="19"/>
        </w:rPr>
        <w:t xml:space="preserve">Utbetalingsdato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Rente</w:t>
      </w:r>
    </w:p>
    <w:p>
      <w:pPr>
        <w:spacing w:after="40"/>
      </w:pPr>
      <w:r>
        <w:rPr>
          <w:color w:val="334155"/>
          <w:sz w:val="21"/>
          <w:szCs w:val="21"/>
        </w:rPr>
        <w:t xml:space="preserve">☐  Lånet er rentefritt</w:t>
      </w:r>
    </w:p>
    <w:p>
      <w:pPr>
        <w:spacing w:after="40"/>
      </w:pPr>
      <w:r>
        <w:rPr>
          <w:color w:val="334155"/>
          <w:sz w:val="21"/>
          <w:szCs w:val="21"/>
        </w:rPr>
        <w:t xml:space="preserve">☐  Lånet løper med rente</w:t>
      </w:r>
    </w:p>
    <w:p>
      <w:pPr>
        <w:spacing w:after="0" w:before="120"/>
      </w:pPr>
      <w:r>
        <w:rPr>
          <w:color w:val="64748B"/>
          <w:sz w:val="19"/>
          <w:szCs w:val="19"/>
        </w:rPr>
        <w:t xml:space="preserve">Rentesats (% per år), dersom rente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Nedbetaling</w:t>
      </w:r>
    </w:p>
    <w:p>
      <w:pPr>
        <w:spacing w:after="0" w:before="120"/>
      </w:pPr>
      <w:r>
        <w:rPr>
          <w:color w:val="64748B"/>
          <w:sz w:val="19"/>
          <w:szCs w:val="19"/>
        </w:rPr>
        <w:t xml:space="preserve">Avdrag (beløp og hyppighet)</w:t>
      </w:r>
    </w:p>
    <w:p>
      <w:pPr>
        <w:pBdr>
          <w:bottom w:val="single" w:color="CBD5E1" w:sz="6" w:space="4"/>
        </w:pBdr>
        <w:spacing w:after="140" w:before="40"/>
      </w:pPr>
      <w:r>
        <w:t xml:space="preserve"> </w:t>
      </w:r>
    </w:p>
    <w:p>
      <w:pPr>
        <w:spacing w:after="0" w:before="120"/>
      </w:pPr>
      <w:r>
        <w:rPr>
          <w:color w:val="64748B"/>
          <w:sz w:val="19"/>
          <w:szCs w:val="19"/>
        </w:rPr>
        <w:t xml:space="preserve">Første forfall</w:t>
      </w:r>
    </w:p>
    <w:p>
      <w:pPr>
        <w:pBdr>
          <w:bottom w:val="single" w:color="CBD5E1" w:sz="6" w:space="4"/>
        </w:pBdr>
        <w:spacing w:after="140" w:before="40"/>
      </w:pPr>
      <w:r>
        <w:t xml:space="preserve"> </w:t>
      </w:r>
    </w:p>
    <w:p>
      <w:pPr>
        <w:spacing w:after="0" w:before="120"/>
      </w:pPr>
      <w:r>
        <w:rPr>
          <w:color w:val="64748B"/>
          <w:sz w:val="19"/>
          <w:szCs w:val="19"/>
        </w:rPr>
        <w:t xml:space="preserve">Siste forfall (lånet skal være innfridd)</w:t>
      </w:r>
    </w:p>
    <w:p>
      <w:pPr>
        <w:pBdr>
          <w:bottom w:val="single" w:color="CBD5E1" w:sz="6" w:space="4"/>
        </w:pBdr>
        <w:spacing w:after="140" w:before="40"/>
      </w:pPr>
      <w:r>
        <w:t xml:space="preserve"> </w:t>
      </w:r>
    </w:p>
    <w:p>
      <w:pPr>
        <w:spacing w:after="80"/>
      </w:pPr>
      <w:r>
        <w:rPr>
          <w:color w:val="334155"/>
          <w:sz w:val="21"/>
          <w:szCs w:val="21"/>
        </w:rPr>
        <w:t xml:space="preserve">Låntaker kan innfri hele eller deler av lånet før tiden uten ekstra kostnad, med mindre annet er avtalt.</w:t>
      </w:r>
    </w:p>
    <w:p>
      <w:pPr>
        <w:pStyle w:val="Heading2"/>
        <w:spacing w:after="80" w:before="240"/>
      </w:pPr>
      <w:r>
        <w:rPr>
          <w:b/>
          <w:bCs/>
          <w:color w:val="0F172A"/>
          <w:sz w:val="25"/>
          <w:szCs w:val="25"/>
        </w:rPr>
        <w:t xml:space="preserve">5. Mislighold</w:t>
      </w:r>
    </w:p>
    <w:p>
      <w:pPr>
        <w:spacing w:after="80"/>
      </w:pPr>
      <w:r>
        <w:rPr>
          <w:color w:val="334155"/>
          <w:sz w:val="21"/>
          <w:szCs w:val="21"/>
        </w:rPr>
        <w:t xml:space="preserve">Ved vesentlig mislighold, for eksempel manglende betaling av avdrag ved forfall, kan långiver kreve hele restgjelden innfridd. Forsinkelsesrente påløper etter forsinkelsesrenteloven fra forfallsdagen når forfallsdag er fastsatt på forhånd, jf. forsinkelsesrenteloven § 2. Forsinkelsesrentesatsen fastsettes av Finansdepartementet hvert halvår.</w:t>
      </w:r>
    </w:p>
    <w:p>
      <w:pPr>
        <w:pStyle w:val="Heading2"/>
        <w:spacing w:after="80" w:before="240"/>
      </w:pPr>
      <w:r>
        <w:rPr>
          <w:b/>
          <w:bCs/>
          <w:color w:val="0F172A"/>
          <w:sz w:val="25"/>
          <w:szCs w:val="25"/>
        </w:rPr>
        <w:t xml:space="preserve">6. Tvangsgrunnlag</w:t>
      </w:r>
    </w:p>
    <w:p>
      <w:pPr>
        <w:spacing w:after="80"/>
      </w:pPr>
      <w:r>
        <w:rPr>
          <w:color w:val="334155"/>
          <w:sz w:val="21"/>
          <w:szCs w:val="21"/>
        </w:rPr>
        <w:t xml:space="preserve">Låntaker vedtar at dette gjeldsbrevet kan tjene som tvangsgrunnlag for inndriving av gjelden uten søksmål, jf. tvangsfullbyrdelsesloven § 7-2 bokstav a. For at gjeldsbrevet skal kunne brukes som tvangsgrunnlag må låntakers underskrift bekreftes av to myndige vitner.</w:t>
      </w:r>
    </w:p>
    <w:p>
      <w:pPr>
        <w:pStyle w:val="Heading2"/>
        <w:spacing w:after="80" w:before="240"/>
      </w:pPr>
      <w:r>
        <w:rPr>
          <w:b/>
          <w:bCs/>
          <w:color w:val="0F172A"/>
          <w:sz w:val="25"/>
          <w:szCs w:val="25"/>
        </w:rPr>
        <w:t xml:space="preserve">7. Signatur</w:t>
      </w:r>
    </w:p>
    <w:p>
      <w:pPr>
        <w:spacing w:after="80"/>
      </w:pPr>
      <w:r>
        <w:rPr>
          <w:color w:val="334155"/>
          <w:sz w:val="21"/>
          <w:szCs w:val="21"/>
        </w:rPr>
        <w:t xml:space="preserve">Avtalen signeres elektronisk. Begge parter får tilgang til det signerte dokumentet og bekrefter innholdet ved signering.</w:t>
      </w:r>
    </w:p>
    <w:p>
      <w:pPr>
        <w:pBdr>
          <w:bottom w:val="single" w:color="CBD5E1" w:sz="6" w:space="4"/>
        </w:pBdr>
        <w:spacing w:after="20" w:before="320"/>
      </w:pPr>
      <w:r>
        <w:t xml:space="preserve"> </w:t>
      </w:r>
    </w:p>
    <w:p>
      <w:pPr>
        <w:spacing w:after="60"/>
      </w:pPr>
      <w:r>
        <w:rPr>
          <w:color w:val="64748B"/>
          <w:sz w:val="18"/>
          <w:szCs w:val="18"/>
        </w:rPr>
        <w:t xml:space="preserve">Sted og dato — Långiver (signatur)</w:t>
      </w:r>
    </w:p>
    <w:p>
      <w:pPr>
        <w:pBdr>
          <w:bottom w:val="single" w:color="CBD5E1" w:sz="6" w:space="4"/>
        </w:pBdr>
        <w:spacing w:after="20" w:before="320"/>
      </w:pPr>
      <w:r>
        <w:t xml:space="preserve"> </w:t>
      </w:r>
    </w:p>
    <w:p>
      <w:pPr>
        <w:spacing w:after="60"/>
      </w:pPr>
      <w:r>
        <w:rPr>
          <w:color w:val="64748B"/>
          <w:sz w:val="18"/>
          <w:szCs w:val="18"/>
        </w:rPr>
        <w:t xml:space="preserve">Sted og dato — Låntaker (signatur)</w:t>
      </w:r>
    </w:p>
    <w:p>
      <w:pPr>
        <w:pBdr>
          <w:bottom w:val="single" w:color="CBD5E1" w:sz="6" w:space="4"/>
        </w:pBdr>
        <w:spacing w:after="20" w:before="320"/>
      </w:pPr>
      <w:r>
        <w:t xml:space="preserve"> </w:t>
      </w:r>
    </w:p>
    <w:p>
      <w:pPr>
        <w:spacing w:after="60"/>
      </w:pPr>
      <w:r>
        <w:rPr>
          <w:color w:val="64748B"/>
          <w:sz w:val="18"/>
          <w:szCs w:val="18"/>
        </w:rPr>
        <w:t xml:space="preserve">Sted og dato — Vitne 1 (bekrefter låntakers underskrift) (signatur)</w:t>
      </w:r>
    </w:p>
    <w:p>
      <w:pPr>
        <w:pBdr>
          <w:bottom w:val="single" w:color="CBD5E1" w:sz="6" w:space="4"/>
        </w:pBdr>
        <w:spacing w:after="20" w:before="320"/>
      </w:pPr>
      <w:r>
        <w:t xml:space="preserve"> </w:t>
      </w:r>
    </w:p>
    <w:p>
      <w:pPr>
        <w:spacing w:after="60"/>
      </w:pPr>
      <w:r>
        <w:rPr>
          <w:color w:val="64748B"/>
          <w:sz w:val="18"/>
          <w:szCs w:val="18"/>
        </w:rPr>
        <w:t xml:space="preserve">Sted og dato — Vitne 2 (bekrefter låntakers underskrift)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Låneavtale / gjeldsbrev</dc:title>
  <dc:creator>esigner.no</dc:creator>
  <dc:description>Gratis mal for privat låneavtale / gjeldsbrev. Lånebeløp, rente, nedbetaling og mislighold. Last ned PDF eller Word og signer med BankID.</dc:description>
  <cp:lastModifiedBy>Un-named</cp:lastModifiedBy>
  <cp:revision>1</cp:revision>
  <dcterms:created xsi:type="dcterms:W3CDTF">2026-06-19T11:06:02.771Z</dcterms:created>
  <dcterms:modified xsi:type="dcterms:W3CDTF">2026-06-19T11:06:02.771Z</dcterms:modified>
</cp:coreProperties>
</file>

<file path=docProps/custom.xml><?xml version="1.0" encoding="utf-8"?>
<Properties xmlns="http://schemas.openxmlformats.org/officeDocument/2006/custom-properties" xmlns:vt="http://schemas.openxmlformats.org/officeDocument/2006/docPropsVTypes"/>
</file>